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Як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уникнути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помилок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працюючи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дитиною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 над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виконанням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домашніх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завдань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?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0400" cy="3829050"/>
            <wp:effectExtent l="19050" t="0" r="0" b="0"/>
            <wp:wrapSquare wrapText="bothSides"/>
            <wp:docPr id="2" name="Рисунок 2" descr="c:\documents and settings\administrator\рабочий стол\фони\0_5f12e_58edd98d_l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фони\0_5f12e_58edd98d_lpp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Виховувати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звичку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домашн</w:t>
      </w:r>
      <w:proofErr w:type="gramStart"/>
      <w:r>
        <w:rPr>
          <w:color w:val="000000"/>
          <w:sz w:val="27"/>
          <w:szCs w:val="27"/>
        </w:rPr>
        <w:t>i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завдання</w:t>
      </w:r>
      <w:proofErr w:type="spellEnd"/>
      <w:r>
        <w:rPr>
          <w:color w:val="000000"/>
          <w:sz w:val="27"/>
          <w:szCs w:val="27"/>
        </w:rPr>
        <w:t xml:space="preserve"> систематично.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Починати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вже</w:t>
      </w:r>
      <w:proofErr w:type="spellEnd"/>
      <w:r>
        <w:rPr>
          <w:color w:val="000000"/>
          <w:sz w:val="27"/>
          <w:szCs w:val="27"/>
        </w:rPr>
        <w:t xml:space="preserve"> через 1,5 - 2 </w:t>
      </w:r>
      <w:proofErr w:type="spellStart"/>
      <w:r>
        <w:rPr>
          <w:color w:val="000000"/>
          <w:sz w:val="27"/>
          <w:szCs w:val="27"/>
        </w:rPr>
        <w:t>години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шкiльних</w:t>
      </w:r>
      <w:proofErr w:type="spellEnd"/>
      <w:r>
        <w:rPr>
          <w:color w:val="000000"/>
          <w:sz w:val="27"/>
          <w:szCs w:val="27"/>
        </w:rPr>
        <w:t xml:space="preserve"> занять. </w:t>
      </w:r>
      <w:proofErr w:type="spellStart"/>
      <w:r>
        <w:rPr>
          <w:color w:val="000000"/>
          <w:sz w:val="27"/>
          <w:szCs w:val="27"/>
        </w:rPr>
        <w:t>Оптимальний</w:t>
      </w:r>
      <w:proofErr w:type="spellEnd"/>
      <w:r>
        <w:rPr>
          <w:color w:val="000000"/>
          <w:sz w:val="27"/>
          <w:szCs w:val="27"/>
        </w:rPr>
        <w:t xml:space="preserve"> час —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15.00 до 17.00.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Привчати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дати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роботи</w:t>
      </w:r>
      <w:proofErr w:type="spellEnd"/>
      <w:r>
        <w:rPr>
          <w:color w:val="000000"/>
          <w:sz w:val="27"/>
          <w:szCs w:val="27"/>
        </w:rPr>
        <w:t xml:space="preserve"> без </w:t>
      </w:r>
      <w:proofErr w:type="spellStart"/>
      <w:r>
        <w:rPr>
          <w:color w:val="000000"/>
          <w:sz w:val="27"/>
          <w:szCs w:val="27"/>
        </w:rPr>
        <w:t>нагадувань</w:t>
      </w:r>
      <w:proofErr w:type="spellEnd"/>
      <w:r>
        <w:rPr>
          <w:color w:val="000000"/>
          <w:sz w:val="27"/>
          <w:szCs w:val="27"/>
        </w:rPr>
        <w:t>.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Навчити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користуватися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годинником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Показати</w:t>
      </w:r>
      <w:proofErr w:type="spellEnd"/>
      <w:r>
        <w:rPr>
          <w:color w:val="000000"/>
          <w:sz w:val="27"/>
          <w:szCs w:val="27"/>
        </w:rPr>
        <w:t xml:space="preserve">, як за </w:t>
      </w:r>
      <w:proofErr w:type="spellStart"/>
      <w:r>
        <w:rPr>
          <w:color w:val="000000"/>
          <w:sz w:val="27"/>
          <w:szCs w:val="27"/>
        </w:rPr>
        <w:t>годинником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робити</w:t>
      </w:r>
      <w:proofErr w:type="spellEnd"/>
      <w:r>
        <w:rPr>
          <w:color w:val="000000"/>
          <w:sz w:val="27"/>
          <w:szCs w:val="27"/>
        </w:rPr>
        <w:t xml:space="preserve"> перерви (10 - 15 </w:t>
      </w:r>
      <w:proofErr w:type="spellStart"/>
      <w:r>
        <w:rPr>
          <w:color w:val="000000"/>
          <w:sz w:val="27"/>
          <w:szCs w:val="27"/>
        </w:rPr>
        <w:t>хв</w:t>
      </w:r>
      <w:proofErr w:type="spellEnd"/>
      <w:r>
        <w:rPr>
          <w:color w:val="000000"/>
          <w:sz w:val="27"/>
          <w:szCs w:val="27"/>
        </w:rPr>
        <w:t xml:space="preserve">) для </w:t>
      </w:r>
      <w:proofErr w:type="gramStart"/>
      <w:r>
        <w:rPr>
          <w:color w:val="000000"/>
          <w:sz w:val="27"/>
          <w:szCs w:val="27"/>
        </w:rPr>
        <w:t>активного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вiдпочинку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сiдати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роботи</w:t>
      </w:r>
      <w:proofErr w:type="spellEnd"/>
      <w:r>
        <w:rPr>
          <w:color w:val="000000"/>
          <w:sz w:val="27"/>
          <w:szCs w:val="27"/>
        </w:rPr>
        <w:t xml:space="preserve">. Усе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незалежно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 того, можете </w:t>
      </w:r>
      <w:proofErr w:type="spellStart"/>
      <w:r>
        <w:rPr>
          <w:color w:val="000000"/>
          <w:sz w:val="27"/>
          <w:szCs w:val="27"/>
        </w:rPr>
        <w:t>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придiлити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увагу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нi</w:t>
      </w:r>
      <w:proofErr w:type="spellEnd"/>
      <w:r>
        <w:rPr>
          <w:color w:val="000000"/>
          <w:sz w:val="27"/>
          <w:szCs w:val="27"/>
        </w:rPr>
        <w:t>.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Навчити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спочатку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єнтовний</w:t>
      </w:r>
      <w:proofErr w:type="spellEnd"/>
      <w:r>
        <w:rPr>
          <w:color w:val="000000"/>
          <w:sz w:val="27"/>
          <w:szCs w:val="27"/>
        </w:rPr>
        <w:t xml:space="preserve"> план </w:t>
      </w:r>
      <w:proofErr w:type="spellStart"/>
      <w:r>
        <w:rPr>
          <w:color w:val="000000"/>
          <w:sz w:val="27"/>
          <w:szCs w:val="27"/>
        </w:rPr>
        <w:t>майбутнiх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дiй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радитися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вами та </w:t>
      </w:r>
      <w:proofErr w:type="spellStart"/>
      <w:r>
        <w:rPr>
          <w:color w:val="000000"/>
          <w:sz w:val="27"/>
          <w:szCs w:val="27"/>
        </w:rPr>
        <w:t>обговорювати</w:t>
      </w:r>
      <w:proofErr w:type="spellEnd"/>
      <w:r>
        <w:rPr>
          <w:color w:val="000000"/>
          <w:sz w:val="27"/>
          <w:szCs w:val="27"/>
        </w:rPr>
        <w:t xml:space="preserve">, як </w:t>
      </w:r>
      <w:proofErr w:type="spellStart"/>
      <w:r>
        <w:rPr>
          <w:color w:val="000000"/>
          <w:sz w:val="27"/>
          <w:szCs w:val="27"/>
        </w:rPr>
        <w:t>виконати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завдання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потiм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самостiйно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братися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роботи</w:t>
      </w:r>
      <w:proofErr w:type="spellEnd"/>
      <w:r>
        <w:rPr>
          <w:color w:val="000000"/>
          <w:sz w:val="27"/>
          <w:szCs w:val="27"/>
        </w:rPr>
        <w:t>.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Навчити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видiляти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головне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другорядне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умiти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зосередитись</w:t>
      </w:r>
      <w:proofErr w:type="spellEnd"/>
      <w:r>
        <w:rPr>
          <w:color w:val="000000"/>
          <w:sz w:val="27"/>
          <w:szCs w:val="27"/>
        </w:rPr>
        <w:t xml:space="preserve"> на головному.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Не </w:t>
      </w:r>
      <w:proofErr w:type="spellStart"/>
      <w:r>
        <w:rPr>
          <w:color w:val="000000"/>
          <w:sz w:val="27"/>
          <w:szCs w:val="27"/>
        </w:rPr>
        <w:t>забувати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нагадувати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учнев</w:t>
      </w:r>
      <w:proofErr w:type="gramStart"/>
      <w:r>
        <w:rPr>
          <w:color w:val="000000"/>
          <w:sz w:val="27"/>
          <w:szCs w:val="27"/>
        </w:rPr>
        <w:t>i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повторити</w:t>
      </w:r>
      <w:proofErr w:type="spellEnd"/>
      <w:r>
        <w:rPr>
          <w:color w:val="000000"/>
          <w:sz w:val="27"/>
          <w:szCs w:val="27"/>
        </w:rPr>
        <w:t xml:space="preserve"> правила, </w:t>
      </w:r>
      <w:proofErr w:type="spellStart"/>
      <w:r>
        <w:rPr>
          <w:color w:val="000000"/>
          <w:sz w:val="27"/>
          <w:szCs w:val="27"/>
        </w:rPr>
        <w:t>якi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вивчали</w:t>
      </w:r>
      <w:proofErr w:type="spellEnd"/>
      <w:r>
        <w:rPr>
          <w:color w:val="000000"/>
          <w:sz w:val="27"/>
          <w:szCs w:val="27"/>
        </w:rPr>
        <w:t xml:space="preserve"> на уроках.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Виховувати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 самоконтроль, </w:t>
      </w:r>
      <w:proofErr w:type="spellStart"/>
      <w:r>
        <w:rPr>
          <w:color w:val="000000"/>
          <w:sz w:val="27"/>
          <w:szCs w:val="27"/>
        </w:rPr>
        <w:t>самоанал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самооцiнювання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Найпрост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ший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спосiб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порiвняння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сьогоднiшнього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рiвня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учорашнiм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Акцентувати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увагу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ть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незначних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перемогах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помiчала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намагалася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досягати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бiльших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результатiв</w:t>
      </w:r>
      <w:proofErr w:type="spellEnd"/>
      <w:r>
        <w:rPr>
          <w:color w:val="000000"/>
          <w:sz w:val="27"/>
          <w:szCs w:val="27"/>
        </w:rPr>
        <w:t>.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Не </w:t>
      </w:r>
      <w:proofErr w:type="spellStart"/>
      <w:r>
        <w:rPr>
          <w:color w:val="000000"/>
          <w:sz w:val="27"/>
          <w:szCs w:val="27"/>
        </w:rPr>
        <w:t>пор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внювати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результати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своєї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результатами </w:t>
      </w:r>
      <w:proofErr w:type="spellStart"/>
      <w:r>
        <w:rPr>
          <w:color w:val="000000"/>
          <w:sz w:val="27"/>
          <w:szCs w:val="27"/>
        </w:rPr>
        <w:t>iнших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дiтей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тiльки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власними</w:t>
      </w:r>
      <w:proofErr w:type="spellEnd"/>
      <w:r>
        <w:rPr>
          <w:color w:val="000000"/>
          <w:sz w:val="27"/>
          <w:szCs w:val="27"/>
        </w:rPr>
        <w:t>!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Не </w:t>
      </w:r>
      <w:proofErr w:type="spellStart"/>
      <w:r>
        <w:rPr>
          <w:color w:val="000000"/>
          <w:sz w:val="27"/>
          <w:szCs w:val="27"/>
        </w:rPr>
        <w:t>забувати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дзначити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стараннiсть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дитини</w:t>
      </w:r>
      <w:proofErr w:type="spellEnd"/>
      <w:r>
        <w:rPr>
          <w:color w:val="000000"/>
          <w:sz w:val="27"/>
          <w:szCs w:val="27"/>
        </w:rPr>
        <w:t xml:space="preserve">. Не </w:t>
      </w:r>
      <w:proofErr w:type="spellStart"/>
      <w:r>
        <w:rPr>
          <w:color w:val="000000"/>
          <w:sz w:val="27"/>
          <w:szCs w:val="27"/>
        </w:rPr>
        <w:t>створювати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хрон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чний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дефiцит</w:t>
      </w:r>
      <w:proofErr w:type="spellEnd"/>
      <w:r>
        <w:rPr>
          <w:color w:val="000000"/>
          <w:sz w:val="27"/>
          <w:szCs w:val="27"/>
        </w:rPr>
        <w:t xml:space="preserve"> похвал” через те,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одержує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нижчий</w:t>
      </w:r>
      <w:proofErr w:type="spellEnd"/>
      <w:r>
        <w:rPr>
          <w:color w:val="000000"/>
          <w:sz w:val="27"/>
          <w:szCs w:val="27"/>
        </w:rPr>
        <w:t xml:space="preserve"> бал </w:t>
      </w:r>
      <w:proofErr w:type="spellStart"/>
      <w:r>
        <w:rPr>
          <w:color w:val="000000"/>
          <w:sz w:val="27"/>
          <w:szCs w:val="27"/>
        </w:rPr>
        <w:t>замiсть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очiкуваного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високого</w:t>
      </w:r>
      <w:proofErr w:type="spellEnd"/>
      <w:r>
        <w:rPr>
          <w:color w:val="000000"/>
          <w:sz w:val="27"/>
          <w:szCs w:val="27"/>
        </w:rPr>
        <w:t>.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початку </w:t>
      </w:r>
      <w:proofErr w:type="spellStart"/>
      <w:r>
        <w:rPr>
          <w:color w:val="000000"/>
          <w:sz w:val="27"/>
          <w:szCs w:val="27"/>
        </w:rPr>
        <w:t>навчального</w:t>
      </w:r>
      <w:proofErr w:type="spellEnd"/>
      <w:r>
        <w:rPr>
          <w:color w:val="000000"/>
          <w:sz w:val="27"/>
          <w:szCs w:val="27"/>
        </w:rPr>
        <w:t xml:space="preserve"> року </w:t>
      </w:r>
      <w:proofErr w:type="spellStart"/>
      <w:r>
        <w:rPr>
          <w:color w:val="000000"/>
          <w:sz w:val="27"/>
          <w:szCs w:val="27"/>
        </w:rPr>
        <w:t>корисно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контролювати</w:t>
      </w:r>
      <w:proofErr w:type="spellEnd"/>
      <w:r>
        <w:rPr>
          <w:color w:val="000000"/>
          <w:sz w:val="27"/>
          <w:szCs w:val="27"/>
        </w:rPr>
        <w:t xml:space="preserve">, як </w:t>
      </w: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виконує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домашнi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завдання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Перевіряти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правильно вона </w:t>
      </w:r>
      <w:proofErr w:type="spellStart"/>
      <w:r>
        <w:rPr>
          <w:color w:val="000000"/>
          <w:sz w:val="27"/>
          <w:szCs w:val="27"/>
        </w:rPr>
        <w:t>зрозум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пройдений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матерiал</w:t>
      </w:r>
      <w:proofErr w:type="spellEnd"/>
      <w:r>
        <w:rPr>
          <w:color w:val="000000"/>
          <w:sz w:val="27"/>
          <w:szCs w:val="27"/>
        </w:rPr>
        <w:t xml:space="preserve">. У І </w:t>
      </w:r>
      <w:proofErr w:type="spellStart"/>
      <w:r>
        <w:rPr>
          <w:color w:val="000000"/>
          <w:sz w:val="27"/>
          <w:szCs w:val="27"/>
        </w:rPr>
        <w:t>семестр</w:t>
      </w:r>
      <w:proofErr w:type="gramStart"/>
      <w:r>
        <w:rPr>
          <w:color w:val="000000"/>
          <w:sz w:val="27"/>
          <w:szCs w:val="27"/>
        </w:rPr>
        <w:t>i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краще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щовечора</w:t>
      </w:r>
      <w:proofErr w:type="spellEnd"/>
      <w:r>
        <w:rPr>
          <w:color w:val="000000"/>
          <w:sz w:val="27"/>
          <w:szCs w:val="27"/>
        </w:rPr>
        <w:t xml:space="preserve">, а у ІІ — контроль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зменшити</w:t>
      </w:r>
      <w:proofErr w:type="spellEnd"/>
      <w:r>
        <w:rPr>
          <w:color w:val="000000"/>
          <w:sz w:val="27"/>
          <w:szCs w:val="27"/>
        </w:rPr>
        <w:t xml:space="preserve"> до 2 - 3 </w:t>
      </w:r>
      <w:proofErr w:type="spellStart"/>
      <w:r>
        <w:rPr>
          <w:color w:val="000000"/>
          <w:sz w:val="27"/>
          <w:szCs w:val="27"/>
        </w:rPr>
        <w:t>разiв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тиждень</w:t>
      </w:r>
      <w:proofErr w:type="spellEnd"/>
      <w:r>
        <w:rPr>
          <w:color w:val="000000"/>
          <w:sz w:val="27"/>
          <w:szCs w:val="27"/>
        </w:rPr>
        <w:t>.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Перев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ряти</w:t>
      </w:r>
      <w:proofErr w:type="spellEnd"/>
      <w:r>
        <w:rPr>
          <w:color w:val="000000"/>
          <w:sz w:val="27"/>
          <w:szCs w:val="27"/>
        </w:rPr>
        <w:t xml:space="preserve"> — не значить “</w:t>
      </w:r>
      <w:proofErr w:type="spellStart"/>
      <w:r>
        <w:rPr>
          <w:color w:val="000000"/>
          <w:sz w:val="27"/>
          <w:szCs w:val="27"/>
        </w:rPr>
        <w:t>робити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замiсть</w:t>
      </w:r>
      <w:proofErr w:type="spellEnd"/>
      <w:r>
        <w:rPr>
          <w:color w:val="000000"/>
          <w:sz w:val="27"/>
          <w:szCs w:val="27"/>
        </w:rPr>
        <w:t xml:space="preserve">”: </w:t>
      </w:r>
      <w:proofErr w:type="spellStart"/>
      <w:r>
        <w:rPr>
          <w:color w:val="000000"/>
          <w:sz w:val="27"/>
          <w:szCs w:val="27"/>
        </w:rPr>
        <w:t>нiколи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пiдказуйте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готових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рiшень</w:t>
      </w:r>
      <w:proofErr w:type="spellEnd"/>
      <w:r>
        <w:rPr>
          <w:color w:val="000000"/>
          <w:sz w:val="27"/>
          <w:szCs w:val="27"/>
        </w:rPr>
        <w:t>.</w:t>
      </w:r>
    </w:p>
    <w:p w:rsidR="00B5007B" w:rsidRDefault="00B5007B" w:rsidP="00B500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Прим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тка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Пам’ятайте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телев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зор</w:t>
      </w:r>
      <w:proofErr w:type="spellEnd"/>
      <w:r>
        <w:rPr>
          <w:color w:val="000000"/>
          <w:sz w:val="27"/>
          <w:szCs w:val="27"/>
        </w:rPr>
        <w:t xml:space="preserve"> — ворог № 1 </w:t>
      </w:r>
      <w:proofErr w:type="spellStart"/>
      <w:r>
        <w:rPr>
          <w:color w:val="000000"/>
          <w:sz w:val="27"/>
          <w:szCs w:val="27"/>
        </w:rPr>
        <w:t>успiшного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навчання</w:t>
      </w:r>
      <w:proofErr w:type="spellEnd"/>
      <w:r>
        <w:rPr>
          <w:color w:val="000000"/>
          <w:sz w:val="27"/>
          <w:szCs w:val="27"/>
        </w:rPr>
        <w:t xml:space="preserve">. Не </w:t>
      </w:r>
      <w:proofErr w:type="spellStart"/>
      <w:r>
        <w:rPr>
          <w:color w:val="000000"/>
          <w:sz w:val="27"/>
          <w:szCs w:val="27"/>
        </w:rPr>
        <w:t>потр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бно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вмикати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ранiше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нiж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будугь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виконанi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завдання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дитина</w:t>
      </w:r>
      <w:proofErr w:type="spellEnd"/>
      <w:r>
        <w:rPr>
          <w:color w:val="000000"/>
          <w:sz w:val="27"/>
          <w:szCs w:val="27"/>
        </w:rPr>
        <w:t xml:space="preserve"> дивиться </w:t>
      </w:r>
      <w:proofErr w:type="spellStart"/>
      <w:r>
        <w:rPr>
          <w:color w:val="000000"/>
          <w:sz w:val="27"/>
          <w:szCs w:val="27"/>
        </w:rPr>
        <w:t>телевiзор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пiд</w:t>
      </w:r>
      <w:proofErr w:type="spellEnd"/>
      <w:r>
        <w:rPr>
          <w:color w:val="000000"/>
          <w:sz w:val="27"/>
          <w:szCs w:val="27"/>
        </w:rPr>
        <w:t xml:space="preserve"> час денного </w:t>
      </w:r>
      <w:proofErr w:type="spellStart"/>
      <w:r>
        <w:rPr>
          <w:color w:val="000000"/>
          <w:sz w:val="27"/>
          <w:szCs w:val="27"/>
        </w:rPr>
        <w:t>вiдпочинку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 xml:space="preserve">то </w:t>
      </w:r>
      <w:proofErr w:type="spellStart"/>
      <w:r>
        <w:rPr>
          <w:color w:val="000000"/>
          <w:sz w:val="27"/>
          <w:szCs w:val="27"/>
        </w:rPr>
        <w:t>їй</w:t>
      </w:r>
      <w:proofErr w:type="spellEnd"/>
      <w:proofErr w:type="gramEnd"/>
      <w:r>
        <w:rPr>
          <w:color w:val="000000"/>
          <w:sz w:val="27"/>
          <w:szCs w:val="27"/>
        </w:rPr>
        <w:t xml:space="preserve"> буде </w:t>
      </w:r>
      <w:proofErr w:type="spellStart"/>
      <w:r>
        <w:rPr>
          <w:color w:val="000000"/>
          <w:sz w:val="27"/>
          <w:szCs w:val="27"/>
        </w:rPr>
        <w:t>важко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зосередитися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Бажано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дозволяти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дивитися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льки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дитячi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передачi</w:t>
      </w:r>
      <w:proofErr w:type="spellEnd"/>
      <w:r>
        <w:rPr>
          <w:color w:val="000000"/>
          <w:sz w:val="27"/>
          <w:szCs w:val="27"/>
        </w:rPr>
        <w:t>.</w:t>
      </w:r>
    </w:p>
    <w:p w:rsidR="00991BD1" w:rsidRDefault="00991BD1"/>
    <w:sectPr w:rsidR="00991BD1" w:rsidSect="0099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07B"/>
    <w:rsid w:val="00991BD1"/>
    <w:rsid w:val="00B5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2016-10-24T16:00:00Z</dcterms:created>
  <dcterms:modified xsi:type="dcterms:W3CDTF">2016-10-24T16:01:00Z</dcterms:modified>
</cp:coreProperties>
</file>